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EC" w:rsidRDefault="0038460C" w:rsidP="0038460C">
      <w:pPr>
        <w:jc w:val="center"/>
      </w:pPr>
      <w:r>
        <w:t xml:space="preserve">Hobart Township Monthly Meeting </w:t>
      </w:r>
    </w:p>
    <w:p w:rsidR="0038460C" w:rsidRDefault="0038460C" w:rsidP="0038460C">
      <w:pPr>
        <w:jc w:val="center"/>
      </w:pPr>
      <w:r>
        <w:t>December 10, 2019</w:t>
      </w:r>
    </w:p>
    <w:p w:rsidR="0038460C" w:rsidRDefault="0038460C" w:rsidP="0038460C">
      <w:pPr>
        <w:jc w:val="center"/>
      </w:pPr>
    </w:p>
    <w:p w:rsidR="0038460C" w:rsidRDefault="0038460C" w:rsidP="0038460C">
      <w:pPr>
        <w:jc w:val="both"/>
      </w:pPr>
      <w:r>
        <w:t xml:space="preserve">Present:  Terry Hockett, Wes Kellogg, DuWayne Sonnenberg, Kathy Glawe and Debi Moltzan. </w:t>
      </w:r>
    </w:p>
    <w:p w:rsidR="0038460C" w:rsidRDefault="0038460C" w:rsidP="0038460C">
      <w:pPr>
        <w:jc w:val="both"/>
      </w:pPr>
    </w:p>
    <w:p w:rsidR="0038460C" w:rsidRDefault="0038460C" w:rsidP="0038460C">
      <w:pPr>
        <w:jc w:val="both"/>
        <w:rPr>
          <w:sz w:val="22"/>
        </w:rPr>
      </w:pPr>
      <w:r>
        <w:t>Chairman Hockett called the meeting to order at 7</w:t>
      </w:r>
      <w:r>
        <w:rPr>
          <w:sz w:val="22"/>
        </w:rPr>
        <w:t xml:space="preserve">:05 p.m.  The agenda stood as presented. </w:t>
      </w:r>
    </w:p>
    <w:p w:rsidR="0038460C" w:rsidRDefault="0038460C" w:rsidP="0038460C">
      <w:pPr>
        <w:jc w:val="both"/>
        <w:rPr>
          <w:sz w:val="22"/>
        </w:rPr>
      </w:pPr>
    </w:p>
    <w:p w:rsidR="0038460C" w:rsidRDefault="0038460C" w:rsidP="0038460C">
      <w:pPr>
        <w:jc w:val="both"/>
        <w:rPr>
          <w:sz w:val="22"/>
        </w:rPr>
      </w:pPr>
      <w:r>
        <w:rPr>
          <w:sz w:val="22"/>
        </w:rPr>
        <w:t xml:space="preserve">Kellogg made a motion to approve the Minutes from the November meeting.  D Sonnenberg second.  All in favor. Motion carried. </w:t>
      </w:r>
    </w:p>
    <w:p w:rsidR="0038460C" w:rsidRDefault="0038460C" w:rsidP="0038460C">
      <w:pPr>
        <w:jc w:val="both"/>
        <w:rPr>
          <w:sz w:val="22"/>
        </w:rPr>
      </w:pPr>
    </w:p>
    <w:p w:rsidR="0038460C" w:rsidRDefault="0038460C" w:rsidP="0038460C">
      <w:pPr>
        <w:jc w:val="both"/>
        <w:rPr>
          <w:sz w:val="22"/>
        </w:rPr>
      </w:pPr>
      <w:r>
        <w:rPr>
          <w:sz w:val="22"/>
        </w:rPr>
        <w:t xml:space="preserve">Kellogg made a motion to approve the treasurer’s report as presented.  D Sonnenberg second.  All in favor. Motion carried. </w:t>
      </w:r>
    </w:p>
    <w:p w:rsidR="0038460C" w:rsidRDefault="0038460C" w:rsidP="0038460C">
      <w:pPr>
        <w:jc w:val="both"/>
        <w:rPr>
          <w:sz w:val="22"/>
        </w:rPr>
      </w:pPr>
    </w:p>
    <w:p w:rsidR="0038460C" w:rsidRDefault="0038460C" w:rsidP="0038460C">
      <w:pPr>
        <w:jc w:val="both"/>
        <w:rPr>
          <w:sz w:val="22"/>
        </w:rPr>
      </w:pPr>
    </w:p>
    <w:tbl>
      <w:tblPr>
        <w:tblW w:w="10560" w:type="dxa"/>
        <w:tblInd w:w="93" w:type="dxa"/>
        <w:tblLook w:val="04A0"/>
      </w:tblPr>
      <w:tblGrid>
        <w:gridCol w:w="222"/>
        <w:gridCol w:w="587"/>
        <w:gridCol w:w="584"/>
        <w:gridCol w:w="579"/>
        <w:gridCol w:w="537"/>
        <w:gridCol w:w="537"/>
        <w:gridCol w:w="537"/>
        <w:gridCol w:w="481"/>
        <w:gridCol w:w="479"/>
        <w:gridCol w:w="478"/>
        <w:gridCol w:w="480"/>
        <w:gridCol w:w="222"/>
        <w:gridCol w:w="620"/>
        <w:gridCol w:w="240"/>
        <w:gridCol w:w="720"/>
        <w:gridCol w:w="222"/>
        <w:gridCol w:w="1160"/>
        <w:gridCol w:w="400"/>
        <w:gridCol w:w="222"/>
        <w:gridCol w:w="360"/>
        <w:gridCol w:w="360"/>
        <w:gridCol w:w="840"/>
        <w:gridCol w:w="222"/>
      </w:tblGrid>
      <w:tr w:rsidR="0038460C" w:rsidRPr="0038460C" w:rsidTr="0038460C">
        <w:trPr>
          <w:trHeight w:val="270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46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For the Period : </w:t>
            </w:r>
          </w:p>
        </w:tc>
        <w:tc>
          <w:tcPr>
            <w:tcW w:w="3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46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11/1/2019 To 11/30/2019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60C" w:rsidRPr="0038460C" w:rsidTr="0038460C">
        <w:trPr>
          <w:trHeight w:val="120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60C" w:rsidRPr="0038460C" w:rsidTr="0038460C">
        <w:trPr>
          <w:trHeight w:val="270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60C" w:rsidRPr="0038460C" w:rsidTr="0038460C">
        <w:trPr>
          <w:trHeight w:val="240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3846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Name of Fund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3846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Beginning </w:t>
            </w:r>
            <w:r w:rsidRPr="003846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br/>
              <w:t>Balance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3846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Total </w:t>
            </w:r>
            <w:r w:rsidRPr="003846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br/>
              <w:t>Receipts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3846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Total</w:t>
            </w:r>
            <w:r w:rsidRPr="003846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br/>
              <w:t>Disbursed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3846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Ending</w:t>
            </w:r>
            <w:r w:rsidRPr="003846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br/>
              <w:t>Balance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60C" w:rsidRPr="0038460C" w:rsidTr="0038460C">
        <w:trPr>
          <w:trHeight w:val="300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60C" w:rsidRPr="0038460C" w:rsidTr="0038460C">
        <w:trPr>
          <w:trHeight w:val="315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 Fund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$165,480.19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$2,165.85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$3,762.67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$163,883.37 </w:t>
            </w:r>
          </w:p>
        </w:tc>
      </w:tr>
      <w:tr w:rsidR="0038460C" w:rsidRPr="0038460C" w:rsidTr="0038460C">
        <w:trPr>
          <w:trHeight w:val="315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Road and Bridge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$299,498.43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$11,607.37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$311,105.80 </w:t>
            </w:r>
          </w:p>
        </w:tc>
      </w:tr>
      <w:tr w:rsidR="0038460C" w:rsidRPr="0038460C" w:rsidTr="0038460C">
        <w:trPr>
          <w:trHeight w:val="315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Fire Fund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$125,503.52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$1,856.92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$11,027.13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$116,333.31 </w:t>
            </w:r>
          </w:p>
        </w:tc>
      </w:tr>
      <w:tr w:rsidR="0038460C" w:rsidRPr="0038460C" w:rsidTr="0038460C">
        <w:trPr>
          <w:trHeight w:val="315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 Debt Service (Identify)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</w:tr>
      <w:tr w:rsidR="0038460C" w:rsidRPr="0038460C" w:rsidTr="0038460C">
        <w:trPr>
          <w:trHeight w:val="315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Town Hall Building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$319.28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$319.28 </w:t>
            </w:r>
          </w:p>
        </w:tc>
      </w:tr>
      <w:tr w:rsidR="0038460C" w:rsidRPr="0038460C" w:rsidTr="0038460C">
        <w:trPr>
          <w:trHeight w:val="315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Town Hall Indebtness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$35,226.85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$928.52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$36,155.37 </w:t>
            </w:r>
          </w:p>
        </w:tc>
      </w:tr>
      <w:tr w:rsidR="0038460C" w:rsidRPr="0038460C" w:rsidTr="0038460C">
        <w:trPr>
          <w:trHeight w:val="315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Camp Cherith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</w:tr>
      <w:tr w:rsidR="0038460C" w:rsidRPr="0038460C" w:rsidTr="0038460C">
        <w:trPr>
          <w:trHeight w:val="135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$626,028.27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$16,558.66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$14,789.80 </w:t>
            </w:r>
          </w:p>
        </w:tc>
        <w:tc>
          <w:tcPr>
            <w:tcW w:w="16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$627,797.13 </w:t>
            </w:r>
          </w:p>
        </w:tc>
      </w:tr>
      <w:tr w:rsidR="0038460C" w:rsidRPr="0038460C" w:rsidTr="0038460C">
        <w:trPr>
          <w:trHeight w:val="135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46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460C" w:rsidRPr="0038460C" w:rsidTr="0038460C">
        <w:trPr>
          <w:trHeight w:val="135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60C" w:rsidRPr="0038460C" w:rsidRDefault="0038460C" w:rsidP="0038460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60C" w:rsidRPr="0038460C" w:rsidRDefault="0038460C" w:rsidP="003846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8460C" w:rsidRDefault="0038460C" w:rsidP="0038460C">
      <w:pPr>
        <w:jc w:val="both"/>
        <w:rPr>
          <w:sz w:val="22"/>
        </w:rPr>
      </w:pPr>
    </w:p>
    <w:p w:rsidR="0038460C" w:rsidRDefault="0038460C" w:rsidP="0038460C">
      <w:pPr>
        <w:jc w:val="both"/>
        <w:rPr>
          <w:sz w:val="22"/>
        </w:rPr>
      </w:pPr>
      <w:r>
        <w:rPr>
          <w:sz w:val="22"/>
        </w:rPr>
        <w:t xml:space="preserve">Kellogg made a motion to approve the disbursements as presented.  D Sonnenberg second.  All in favor. Motion carried. </w:t>
      </w:r>
    </w:p>
    <w:p w:rsidR="0038460C" w:rsidRDefault="0038460C" w:rsidP="0038460C">
      <w:pPr>
        <w:jc w:val="both"/>
        <w:rPr>
          <w:sz w:val="22"/>
        </w:rPr>
      </w:pPr>
    </w:p>
    <w:p w:rsidR="0038460C" w:rsidRDefault="0038460C" w:rsidP="0038460C">
      <w:pPr>
        <w:jc w:val="both"/>
        <w:rPr>
          <w:sz w:val="22"/>
        </w:rPr>
      </w:pPr>
      <w:r>
        <w:rPr>
          <w:sz w:val="22"/>
        </w:rPr>
        <w:t xml:space="preserve">Kellogg and Hockett stated that they had looked at a portion of the Wymer Lake Road after receiving a complaint by email regarding no shoulders in a certain area.  Both Supervisors stated that the shoulders of the road are appropriate and if they were looking at the correct location, the person did a U turn in the road and got off the shoulder and into the ditch.  </w:t>
      </w:r>
    </w:p>
    <w:p w:rsidR="0038460C" w:rsidRDefault="0038460C" w:rsidP="0038460C">
      <w:pPr>
        <w:jc w:val="both"/>
        <w:rPr>
          <w:sz w:val="22"/>
        </w:rPr>
      </w:pPr>
    </w:p>
    <w:p w:rsidR="0038460C" w:rsidRDefault="0038460C" w:rsidP="0038460C">
      <w:pPr>
        <w:jc w:val="both"/>
        <w:rPr>
          <w:sz w:val="22"/>
        </w:rPr>
      </w:pPr>
      <w:r>
        <w:rPr>
          <w:sz w:val="22"/>
        </w:rPr>
        <w:t xml:space="preserve">There is an upcoming District 9 meeting to </w:t>
      </w:r>
      <w:r w:rsidR="00132BB6">
        <w:rPr>
          <w:sz w:val="22"/>
        </w:rPr>
        <w:t xml:space="preserve">elect a new Chairman for District 9.  Discussion was also held regarding the Long Range Planning Meeting for the County Roads, which was held last month. </w:t>
      </w:r>
    </w:p>
    <w:p w:rsidR="00132BB6" w:rsidRDefault="00132BB6" w:rsidP="0038460C">
      <w:pPr>
        <w:jc w:val="both"/>
        <w:rPr>
          <w:sz w:val="22"/>
        </w:rPr>
      </w:pPr>
    </w:p>
    <w:p w:rsidR="00132BB6" w:rsidRDefault="00132BB6" w:rsidP="0038460C">
      <w:pPr>
        <w:jc w:val="both"/>
        <w:rPr>
          <w:sz w:val="22"/>
        </w:rPr>
      </w:pPr>
      <w:r>
        <w:rPr>
          <w:sz w:val="22"/>
        </w:rPr>
        <w:t xml:space="preserve">Since there was no further business to come before the  Board, Hockett adjourned the meeting. </w:t>
      </w:r>
    </w:p>
    <w:p w:rsidR="00132BB6" w:rsidRDefault="00132BB6" w:rsidP="0038460C">
      <w:pPr>
        <w:jc w:val="both"/>
        <w:rPr>
          <w:sz w:val="22"/>
        </w:rPr>
      </w:pPr>
    </w:p>
    <w:p w:rsidR="00132BB6" w:rsidRDefault="00132BB6" w:rsidP="0038460C">
      <w:pPr>
        <w:jc w:val="both"/>
        <w:rPr>
          <w:sz w:val="22"/>
        </w:rPr>
      </w:pPr>
      <w:r>
        <w:rPr>
          <w:sz w:val="22"/>
        </w:rPr>
        <w:t xml:space="preserve">Respectfully submitted, </w:t>
      </w:r>
    </w:p>
    <w:p w:rsidR="00132BB6" w:rsidRDefault="00132BB6" w:rsidP="0038460C">
      <w:pPr>
        <w:jc w:val="both"/>
        <w:rPr>
          <w:sz w:val="22"/>
        </w:rPr>
      </w:pPr>
    </w:p>
    <w:p w:rsidR="00132BB6" w:rsidRPr="0038460C" w:rsidRDefault="00132BB6" w:rsidP="0038460C">
      <w:pPr>
        <w:jc w:val="both"/>
        <w:rPr>
          <w:sz w:val="22"/>
        </w:rPr>
      </w:pPr>
      <w:r>
        <w:rPr>
          <w:sz w:val="22"/>
        </w:rPr>
        <w:t>Debi Moltzan, Clerk</w:t>
      </w:r>
    </w:p>
    <w:sectPr w:rsidR="00132BB6" w:rsidRPr="0038460C" w:rsidSect="003103E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523" w:rsidRDefault="009B3523" w:rsidP="00132BB6">
      <w:r>
        <w:separator/>
      </w:r>
    </w:p>
  </w:endnote>
  <w:endnote w:type="continuationSeparator" w:id="1">
    <w:p w:rsidR="009B3523" w:rsidRDefault="009B3523" w:rsidP="0013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523" w:rsidRDefault="009B3523" w:rsidP="00132BB6">
      <w:r>
        <w:separator/>
      </w:r>
    </w:p>
  </w:footnote>
  <w:footnote w:type="continuationSeparator" w:id="1">
    <w:p w:rsidR="009B3523" w:rsidRDefault="009B3523" w:rsidP="00132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B6" w:rsidRDefault="00892BBC">
    <w:pPr>
      <w:pStyle w:val="Header"/>
    </w:pPr>
    <w:r>
      <w:tab/>
    </w:r>
    <w:r>
      <w:tab/>
      <w:t>approved</w:t>
    </w:r>
  </w:p>
  <w:p w:rsidR="00132BB6" w:rsidRDefault="00132B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60C"/>
    <w:rsid w:val="00132BB6"/>
    <w:rsid w:val="003103EC"/>
    <w:rsid w:val="003670FE"/>
    <w:rsid w:val="0038460C"/>
    <w:rsid w:val="00892BBC"/>
    <w:rsid w:val="009B3523"/>
    <w:rsid w:val="009F1333"/>
    <w:rsid w:val="00C43665"/>
    <w:rsid w:val="00C8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BB6"/>
  </w:style>
  <w:style w:type="paragraph" w:styleId="Footer">
    <w:name w:val="footer"/>
    <w:basedOn w:val="Normal"/>
    <w:link w:val="FooterChar"/>
    <w:uiPriority w:val="99"/>
    <w:semiHidden/>
    <w:unhideWhenUsed/>
    <w:rsid w:val="00132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2BB6"/>
  </w:style>
  <w:style w:type="paragraph" w:styleId="BalloonText">
    <w:name w:val="Balloon Text"/>
    <w:basedOn w:val="Normal"/>
    <w:link w:val="BalloonTextChar"/>
    <w:uiPriority w:val="99"/>
    <w:semiHidden/>
    <w:unhideWhenUsed/>
    <w:rsid w:val="00132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Moltzan</dc:creator>
  <cp:keywords/>
  <dc:description/>
  <cp:lastModifiedBy>Deb Moltzan</cp:lastModifiedBy>
  <cp:revision>2</cp:revision>
  <dcterms:created xsi:type="dcterms:W3CDTF">2019-12-11T03:11:00Z</dcterms:created>
  <dcterms:modified xsi:type="dcterms:W3CDTF">2020-01-15T02:34:00Z</dcterms:modified>
</cp:coreProperties>
</file>